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Pr="00A21900" w:rsidRDefault="00793E6B" w:rsidP="00793E6B">
      <w:pPr>
        <w:rPr>
          <w:rFonts w:ascii="Times New Roman" w:hAnsi="Times New Roman"/>
          <w:b/>
          <w:sz w:val="28"/>
          <w:szCs w:val="28"/>
        </w:rPr>
      </w:pPr>
      <w:r w:rsidRPr="00A2190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</w:t>
      </w:r>
      <w:r w:rsidR="00A2190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21900">
        <w:rPr>
          <w:rFonts w:ascii="Times New Roman" w:hAnsi="Times New Roman"/>
          <w:b/>
          <w:sz w:val="28"/>
          <w:szCs w:val="28"/>
        </w:rPr>
        <w:t>ПОСТАНОВЛЕНИЕ</w:t>
      </w:r>
    </w:p>
    <w:p w:rsidR="00F14080" w:rsidRPr="00A21900" w:rsidRDefault="00F14080" w:rsidP="00793E6B">
      <w:pPr>
        <w:rPr>
          <w:rFonts w:ascii="Times New Roman" w:hAnsi="Times New Roman"/>
          <w:b/>
          <w:sz w:val="28"/>
          <w:szCs w:val="28"/>
        </w:rPr>
      </w:pPr>
    </w:p>
    <w:p w:rsidR="00793E6B" w:rsidRPr="00A21900" w:rsidRDefault="002A73C8" w:rsidP="00793E6B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75E02">
        <w:rPr>
          <w:b/>
          <w:sz w:val="28"/>
          <w:szCs w:val="28"/>
        </w:rPr>
        <w:t xml:space="preserve"> июнь</w:t>
      </w:r>
      <w:r w:rsidR="00DD04F3" w:rsidRPr="00A21900">
        <w:rPr>
          <w:b/>
          <w:sz w:val="28"/>
          <w:szCs w:val="28"/>
        </w:rPr>
        <w:t xml:space="preserve"> 2019</w:t>
      </w:r>
      <w:r w:rsidR="00793E6B" w:rsidRPr="00A21900">
        <w:rPr>
          <w:b/>
          <w:sz w:val="28"/>
          <w:szCs w:val="28"/>
        </w:rPr>
        <w:t xml:space="preserve">й.               </w:t>
      </w:r>
      <w:r w:rsidR="00462B64" w:rsidRPr="00A21900">
        <w:rPr>
          <w:b/>
          <w:sz w:val="28"/>
          <w:szCs w:val="28"/>
        </w:rPr>
        <w:t xml:space="preserve">               </w:t>
      </w:r>
      <w:r w:rsidR="00793E6B" w:rsidRPr="00A21900">
        <w:rPr>
          <w:b/>
          <w:sz w:val="28"/>
          <w:szCs w:val="28"/>
        </w:rPr>
        <w:t xml:space="preserve">   </w:t>
      </w:r>
      <w:r w:rsidR="00A21900">
        <w:rPr>
          <w:b/>
          <w:sz w:val="28"/>
          <w:szCs w:val="28"/>
        </w:rPr>
        <w:t xml:space="preserve">   </w:t>
      </w:r>
      <w:r w:rsidR="00462B64" w:rsidRPr="00A21900">
        <w:rPr>
          <w:b/>
          <w:sz w:val="28"/>
          <w:szCs w:val="28"/>
        </w:rPr>
        <w:t xml:space="preserve">   </w:t>
      </w:r>
      <w:r w:rsidR="00793E6B" w:rsidRPr="00A21900">
        <w:rPr>
          <w:b/>
          <w:sz w:val="28"/>
          <w:szCs w:val="28"/>
        </w:rPr>
        <w:t xml:space="preserve">    № </w:t>
      </w:r>
      <w:r w:rsidR="00E75E0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  <w:r w:rsidR="00273411" w:rsidRPr="00A21900">
        <w:rPr>
          <w:b/>
          <w:sz w:val="28"/>
          <w:szCs w:val="28"/>
        </w:rPr>
        <w:t xml:space="preserve">    </w:t>
      </w:r>
      <w:r w:rsidR="00A21900" w:rsidRPr="00A21900">
        <w:rPr>
          <w:b/>
          <w:sz w:val="28"/>
          <w:szCs w:val="28"/>
        </w:rPr>
        <w:t xml:space="preserve">     </w:t>
      </w:r>
      <w:r w:rsidR="00276013" w:rsidRPr="00A21900">
        <w:rPr>
          <w:b/>
          <w:sz w:val="28"/>
          <w:szCs w:val="28"/>
        </w:rPr>
        <w:t xml:space="preserve">         </w:t>
      </w:r>
      <w:r w:rsidR="00A21900">
        <w:rPr>
          <w:b/>
          <w:sz w:val="28"/>
          <w:szCs w:val="28"/>
        </w:rPr>
        <w:t xml:space="preserve"> </w:t>
      </w:r>
      <w:r w:rsidR="00F14080" w:rsidRPr="00A21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E75E02">
        <w:rPr>
          <w:b/>
          <w:sz w:val="28"/>
          <w:szCs w:val="28"/>
        </w:rPr>
        <w:t xml:space="preserve"> июня</w:t>
      </w:r>
      <w:r w:rsidR="00DD04F3" w:rsidRPr="00A21900">
        <w:rPr>
          <w:b/>
          <w:sz w:val="28"/>
          <w:szCs w:val="28"/>
        </w:rPr>
        <w:t xml:space="preserve">  2019</w:t>
      </w:r>
      <w:r w:rsidR="00A5731F" w:rsidRPr="00A21900">
        <w:rPr>
          <w:b/>
          <w:sz w:val="28"/>
          <w:szCs w:val="28"/>
        </w:rPr>
        <w:t xml:space="preserve"> </w:t>
      </w:r>
      <w:r w:rsidR="00793E6B" w:rsidRPr="00A21900">
        <w:rPr>
          <w:b/>
          <w:sz w:val="28"/>
          <w:szCs w:val="28"/>
        </w:rPr>
        <w:t>г.</w:t>
      </w:r>
    </w:p>
    <w:p w:rsidR="00A13F85" w:rsidRPr="00A21900" w:rsidRDefault="00A13F85" w:rsidP="00793E6B">
      <w:pPr>
        <w:pStyle w:val="a8"/>
        <w:spacing w:after="0"/>
        <w:jc w:val="both"/>
        <w:rPr>
          <w:b/>
          <w:sz w:val="28"/>
          <w:szCs w:val="28"/>
        </w:rPr>
      </w:pPr>
    </w:p>
    <w:p w:rsidR="00793E6B" w:rsidRPr="00A21900" w:rsidRDefault="00793E6B" w:rsidP="00793E6B">
      <w:pPr>
        <w:pStyle w:val="a8"/>
        <w:spacing w:after="0"/>
        <w:jc w:val="both"/>
        <w:rPr>
          <w:b/>
          <w:sz w:val="28"/>
          <w:szCs w:val="28"/>
        </w:rPr>
      </w:pPr>
    </w:p>
    <w:p w:rsidR="009244F7" w:rsidRPr="00A21900" w:rsidRDefault="009244F7" w:rsidP="009244F7">
      <w:pPr>
        <w:jc w:val="both"/>
        <w:rPr>
          <w:sz w:val="28"/>
          <w:szCs w:val="28"/>
        </w:rPr>
      </w:pPr>
    </w:p>
    <w:p w:rsidR="002A73C8" w:rsidRDefault="002A73C8" w:rsidP="002A7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реестра муниципальных услуг (функций), предоставляемых администрацией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Тазларовский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2A73C8" w:rsidRDefault="002A73C8" w:rsidP="002A73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3C8" w:rsidRDefault="002A73C8" w:rsidP="002A73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3C8" w:rsidRDefault="002A73C8" w:rsidP="002A73C8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муниципальных услуг (функций),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Тазларовский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2A73C8" w:rsidRDefault="002A73C8" w:rsidP="002A73C8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Тазларовский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2A73C8" w:rsidRDefault="002A73C8" w:rsidP="002A73C8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И.К.Даутов</w:t>
      </w: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 постановлением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поселения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Тазларовский</w:t>
      </w:r>
      <w:r>
        <w:rPr>
          <w:rFonts w:ascii="Times New Roman" w:hAnsi="Times New Roman"/>
        </w:rPr>
        <w:t xml:space="preserve"> сельсовет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Бураевский район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Башкортостан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25 июня 2019г.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33</w:t>
      </w:r>
    </w:p>
    <w:p w:rsidR="002A73C8" w:rsidRDefault="002A73C8" w:rsidP="002A73C8">
      <w:pPr>
        <w:pStyle w:val="ab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A73C8" w:rsidRDefault="002A73C8" w:rsidP="002A73C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муниципальных услуг (функций),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Тазларовский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tbl>
      <w:tblPr>
        <w:tblStyle w:val="a7"/>
        <w:tblW w:w="10343" w:type="dxa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4672"/>
      </w:tblGrid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Тазларовский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  <w:r>
              <w:rPr>
                <w:rFonts w:ascii="Times New Roman" w:hAnsi="Times New Roman"/>
              </w:rPr>
              <w:t xml:space="preserve"> Тазларовский</w:t>
            </w:r>
            <w:r>
              <w:rPr>
                <w:rFonts w:ascii="Times New Roman" w:hAnsi="Times New Roman"/>
              </w:rPr>
              <w:t xml:space="preserve"> сельсовет муниципального района Бураевский район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объекту недвижимости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  <w:r>
              <w:rPr>
                <w:rFonts w:ascii="Times New Roman" w:hAnsi="Times New Roman"/>
              </w:rPr>
              <w:t xml:space="preserve"> Тазларовский </w:t>
            </w:r>
            <w:r>
              <w:rPr>
                <w:rFonts w:ascii="Times New Roman" w:hAnsi="Times New Roman"/>
              </w:rPr>
              <w:t>сельсовет муниципального района Бураевский район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ind w:left="709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</w:t>
            </w:r>
            <w:r>
              <w:rPr>
                <w:rFonts w:ascii="Times New Roman" w:hAnsi="Times New Roman"/>
              </w:rPr>
              <w:t xml:space="preserve">министрация сельского поселения  Тазларовский </w:t>
            </w:r>
            <w:r>
              <w:rPr>
                <w:rFonts w:ascii="Times New Roman" w:hAnsi="Times New Roman"/>
              </w:rPr>
              <w:t>сельсовет муниципального района Бураевский район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автомобильных дорог общего пользования местного значения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  <w:r>
              <w:rPr>
                <w:rFonts w:ascii="Times New Roman" w:hAnsi="Times New Roman"/>
              </w:rPr>
              <w:t xml:space="preserve"> Тазларовский </w:t>
            </w:r>
            <w:r>
              <w:rPr>
                <w:rFonts w:ascii="Times New Roman" w:hAnsi="Times New Roman"/>
              </w:rPr>
              <w:t xml:space="preserve"> сельсовет муниципального района Бураевский район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ответа на обращение граждан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  <w:r>
              <w:rPr>
                <w:rFonts w:ascii="Times New Roman" w:hAnsi="Times New Roman"/>
              </w:rPr>
              <w:t xml:space="preserve"> Тазларовский</w:t>
            </w:r>
            <w:r>
              <w:rPr>
                <w:rFonts w:ascii="Times New Roman" w:hAnsi="Times New Roman"/>
              </w:rPr>
              <w:t xml:space="preserve"> сельсовет муниципального района Бураевский район</w:t>
            </w:r>
          </w:p>
        </w:tc>
      </w:tr>
    </w:tbl>
    <w:p w:rsidR="00386B89" w:rsidRPr="00A21900" w:rsidRDefault="00386B89" w:rsidP="00386B8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7E6B03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b/>
          <w:spacing w:val="-8"/>
          <w:sz w:val="28"/>
          <w:szCs w:val="28"/>
        </w:rPr>
        <w:sectPr w:rsidR="00386B89" w:rsidRPr="00A21900">
          <w:pgSz w:w="11909" w:h="16834"/>
          <w:pgMar w:top="360" w:right="360" w:bottom="360" w:left="1404" w:header="720" w:footer="720" w:gutter="0"/>
          <w:cols w:space="720"/>
        </w:sectPr>
      </w:pPr>
      <w:r w:rsidRPr="00A21900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</w:p>
    <w:p w:rsidR="009C72FA" w:rsidRPr="00A21900" w:rsidRDefault="009C72FA" w:rsidP="00D33434">
      <w:pPr>
        <w:pStyle w:val="a8"/>
        <w:spacing w:after="0"/>
        <w:jc w:val="both"/>
        <w:rPr>
          <w:rStyle w:val="FontStyle25"/>
          <w:b/>
          <w:sz w:val="28"/>
          <w:szCs w:val="28"/>
        </w:rPr>
      </w:pPr>
    </w:p>
    <w:sectPr w:rsidR="009C72FA" w:rsidRPr="00A21900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A4" w:rsidRDefault="00397BA4">
      <w:r>
        <w:separator/>
      </w:r>
    </w:p>
  </w:endnote>
  <w:endnote w:type="continuationSeparator" w:id="0">
    <w:p w:rsidR="00397BA4" w:rsidRDefault="0039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A4" w:rsidRDefault="00397BA4">
      <w:r>
        <w:separator/>
      </w:r>
    </w:p>
  </w:footnote>
  <w:footnote w:type="continuationSeparator" w:id="0">
    <w:p w:rsidR="00397BA4" w:rsidRDefault="0039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A73C8"/>
    <w:rsid w:val="002B0DBB"/>
    <w:rsid w:val="002B5930"/>
    <w:rsid w:val="002E254B"/>
    <w:rsid w:val="002E31A1"/>
    <w:rsid w:val="002E44CC"/>
    <w:rsid w:val="002E6555"/>
    <w:rsid w:val="002F09CA"/>
    <w:rsid w:val="002F0E5F"/>
    <w:rsid w:val="00311C08"/>
    <w:rsid w:val="00321435"/>
    <w:rsid w:val="003239CB"/>
    <w:rsid w:val="00344021"/>
    <w:rsid w:val="003458BA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97BA4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B26E3"/>
    <w:rsid w:val="004B6D17"/>
    <w:rsid w:val="004C7AF2"/>
    <w:rsid w:val="004D2527"/>
    <w:rsid w:val="004E2855"/>
    <w:rsid w:val="004E7F3D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4038"/>
    <w:rsid w:val="005D6940"/>
    <w:rsid w:val="005E7756"/>
    <w:rsid w:val="005F3D02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93918"/>
    <w:rsid w:val="00793E6B"/>
    <w:rsid w:val="007A0E93"/>
    <w:rsid w:val="007A5750"/>
    <w:rsid w:val="007A5C2C"/>
    <w:rsid w:val="007B11D4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900"/>
    <w:rsid w:val="00A21A98"/>
    <w:rsid w:val="00A32921"/>
    <w:rsid w:val="00A354ED"/>
    <w:rsid w:val="00A35ECE"/>
    <w:rsid w:val="00A43305"/>
    <w:rsid w:val="00A441B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5E02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7EA7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uiPriority w:val="39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A219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2A73C8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8535-B628-40A6-B906-8F000F46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2</cp:revision>
  <cp:lastPrinted>2019-06-19T03:39:00Z</cp:lastPrinted>
  <dcterms:created xsi:type="dcterms:W3CDTF">2019-06-25T10:34:00Z</dcterms:created>
  <dcterms:modified xsi:type="dcterms:W3CDTF">2019-06-25T10:34:00Z</dcterms:modified>
</cp:coreProperties>
</file>