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19005C" w:rsidTr="005416F2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05C" w:rsidRDefault="0019005C" w:rsidP="005416F2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05C" w:rsidRDefault="0019005C" w:rsidP="005416F2">
            <w:pPr>
              <w:jc w:val="center"/>
              <w:rPr>
                <w:lang w:val="en-US"/>
              </w:rPr>
            </w:pPr>
            <w:r w:rsidRPr="0019005C">
              <w:rPr>
                <w:noProof/>
                <w:color w:val="FF00FF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05C" w:rsidRDefault="0019005C" w:rsidP="005416F2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19005C" w:rsidRDefault="0019005C" w:rsidP="005416F2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19005C" w:rsidRPr="00CA0F13" w:rsidRDefault="0019005C" w:rsidP="0019005C">
      <w:pPr>
        <w:jc w:val="both"/>
        <w:rPr>
          <w:rFonts w:ascii="Times New Roman" w:eastAsia="MS Mincho" w:hAnsi="Times New Roman"/>
          <w:b/>
          <w:bCs/>
          <w:sz w:val="28"/>
        </w:rPr>
      </w:pPr>
    </w:p>
    <w:p w:rsidR="0019005C" w:rsidRPr="00A21900" w:rsidRDefault="0019005C" w:rsidP="0019005C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2190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19005C" w:rsidRDefault="0019005C" w:rsidP="0019005C">
      <w:pPr>
        <w:pStyle w:val="a6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июнь</w:t>
      </w:r>
      <w:r>
        <w:rPr>
          <w:b/>
          <w:sz w:val="28"/>
          <w:szCs w:val="28"/>
        </w:rPr>
        <w:t xml:space="preserve"> 2021 й</w:t>
      </w:r>
      <w:r w:rsidRPr="00A21900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            </w:t>
      </w:r>
      <w:r w:rsidRPr="00A21900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37</w:t>
      </w:r>
      <w:r w:rsidRPr="00A2190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 июня</w:t>
      </w:r>
      <w:r>
        <w:rPr>
          <w:b/>
          <w:sz w:val="28"/>
          <w:szCs w:val="28"/>
        </w:rPr>
        <w:t xml:space="preserve"> 2021</w:t>
      </w:r>
      <w:r w:rsidRPr="00A21900">
        <w:rPr>
          <w:b/>
          <w:sz w:val="28"/>
          <w:szCs w:val="28"/>
        </w:rPr>
        <w:t xml:space="preserve"> г.</w:t>
      </w:r>
    </w:p>
    <w:p w:rsidR="00F66AD2" w:rsidRPr="00DE0316" w:rsidRDefault="00F66AD2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F66AD2" w:rsidRPr="00DE0316" w:rsidRDefault="00F66AD2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F66AD2" w:rsidRPr="00DE0316" w:rsidRDefault="00F66AD2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ПЛАНА ИСПОЛНЕНИЯ БЮДЖЕТА </w:t>
      </w:r>
      <w:r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DE0316">
        <w:rPr>
          <w:rFonts w:ascii="Times New Roman" w:hAnsi="Times New Roman" w:cs="Times New Roman"/>
        </w:rPr>
        <w:t>МУНИЦИПАЛЬНОГО РАЙОНА БУРАЕВСКИЙ РАЙОН</w:t>
      </w:r>
    </w:p>
    <w:p w:rsidR="00F66AD2" w:rsidRPr="00DE0316" w:rsidRDefault="00F66AD2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 РЕСПУБЛИКИ БАШКОРТОСТАН В НОВОЙ РЕДАКЦИИ</w:t>
      </w:r>
    </w:p>
    <w:p w:rsidR="00F66AD2" w:rsidRDefault="00F66AD2" w:rsidP="002B3ED0">
      <w:pPr>
        <w:spacing w:after="1"/>
      </w:pPr>
    </w:p>
    <w:p w:rsidR="00F66AD2" w:rsidRPr="00824893" w:rsidRDefault="00F66AD2" w:rsidP="002B3ED0">
      <w:pPr>
        <w:pStyle w:val="ConsPlusNormal"/>
        <w:jc w:val="center"/>
        <w:rPr>
          <w:sz w:val="28"/>
          <w:szCs w:val="28"/>
        </w:rPr>
      </w:pPr>
    </w:p>
    <w:p w:rsidR="00F66AD2" w:rsidRPr="00824893" w:rsidRDefault="00F66AD2" w:rsidP="002B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24893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8248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Тазларовский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24893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82489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постановляет:</w:t>
      </w:r>
    </w:p>
    <w:p w:rsidR="00F66AD2" w:rsidRDefault="00F66AD2" w:rsidP="0082489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</w:pPr>
      <w:r w:rsidRPr="00824893">
        <w:rPr>
          <w:rFonts w:ascii="Times New Roman" w:hAnsi="Times New Roman"/>
          <w:sz w:val="28"/>
          <w:szCs w:val="28"/>
          <w:lang w:eastAsia="ru-RU"/>
        </w:rPr>
        <w:t xml:space="preserve">Порядок составления и ведения кассового плана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4893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Pr="0082489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текущем финансовом году, утвержденный постановлением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24893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Pr="00824893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hAnsi="Times New Roman"/>
          <w:sz w:val="28"/>
          <w:szCs w:val="28"/>
          <w:lang w:eastAsia="ru-RU"/>
        </w:rPr>
        <w:t>27 февраля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(далее – Порядок составления и ведения кассового плана),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6AD2" w:rsidRPr="00DE0316" w:rsidRDefault="00F66AD2" w:rsidP="002B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1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proofErr w:type="gramStart"/>
      <w:r w:rsidRPr="00DE0316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F66AD2" w:rsidRDefault="00F66AD2" w:rsidP="002B3ED0">
      <w:pPr>
        <w:pStyle w:val="ConsPlusNormal"/>
        <w:spacing w:before="220"/>
        <w:ind w:firstLine="540"/>
        <w:jc w:val="both"/>
      </w:pPr>
    </w:p>
    <w:p w:rsidR="0019005C" w:rsidRDefault="0019005C" w:rsidP="002B3ED0">
      <w:pPr>
        <w:pStyle w:val="ConsPlusNormal"/>
        <w:spacing w:before="220"/>
        <w:ind w:firstLine="540"/>
        <w:jc w:val="both"/>
      </w:pPr>
    </w:p>
    <w:p w:rsidR="00F66AD2" w:rsidRDefault="0019005C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</w:t>
      </w:r>
      <w:proofErr w:type="spellStart"/>
      <w:r w:rsidR="00F66AD2">
        <w:rPr>
          <w:rFonts w:ascii="Times New Roman" w:hAnsi="Times New Roman" w:cs="Times New Roman"/>
          <w:b/>
          <w:sz w:val="28"/>
          <w:szCs w:val="28"/>
        </w:rPr>
        <w:t>Даутов</w:t>
      </w:r>
      <w:proofErr w:type="spellEnd"/>
      <w:r w:rsidR="00F66AD2">
        <w:rPr>
          <w:rFonts w:ascii="Times New Roman" w:hAnsi="Times New Roman" w:cs="Times New Roman"/>
          <w:b/>
          <w:sz w:val="28"/>
          <w:szCs w:val="28"/>
        </w:rPr>
        <w:t xml:space="preserve"> И.К.</w:t>
      </w: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05C" w:rsidRDefault="0019005C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882022">
      <w:pPr>
        <w:pStyle w:val="ConsPlusNormal"/>
        <w:jc w:val="right"/>
        <w:outlineLvl w:val="0"/>
      </w:pPr>
    </w:p>
    <w:p w:rsidR="00F66AD2" w:rsidRPr="00882022" w:rsidRDefault="00F66AD2" w:rsidP="008820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Утвержден</w:t>
      </w:r>
    </w:p>
    <w:p w:rsidR="00F66AD2" w:rsidRDefault="00F66AD2" w:rsidP="008820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882022">
        <w:rPr>
          <w:rFonts w:ascii="Times New Roman" w:hAnsi="Times New Roman" w:cs="Times New Roman"/>
        </w:rPr>
        <w:t>постановлением  Администрации</w:t>
      </w:r>
      <w:proofErr w:type="gramEnd"/>
    </w:p>
    <w:p w:rsidR="00F66AD2" w:rsidRPr="00882022" w:rsidRDefault="00F66AD2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Тазларовский сельсовет</w:t>
      </w:r>
    </w:p>
    <w:p w:rsidR="00F66AD2" w:rsidRPr="00882022" w:rsidRDefault="00F66AD2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82022">
        <w:rPr>
          <w:rFonts w:ascii="Times New Roman" w:hAnsi="Times New Roman" w:cs="Times New Roman"/>
        </w:rPr>
        <w:t>Бураевский</w:t>
      </w:r>
      <w:proofErr w:type="spellEnd"/>
    </w:p>
    <w:p w:rsidR="00F66AD2" w:rsidRPr="00882022" w:rsidRDefault="00F66AD2" w:rsidP="0019005C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район </w:t>
      </w:r>
      <w:r w:rsidR="0019005C">
        <w:rPr>
          <w:rFonts w:ascii="Times New Roman" w:hAnsi="Times New Roman" w:cs="Times New Roman"/>
        </w:rPr>
        <w:t>2</w:t>
      </w:r>
      <w:r w:rsidR="007E6AAC">
        <w:rPr>
          <w:rFonts w:ascii="Times New Roman" w:hAnsi="Times New Roman" w:cs="Times New Roman"/>
        </w:rPr>
        <w:t xml:space="preserve">7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февраля</w:t>
      </w:r>
      <w:r w:rsidRPr="00646F28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646F28">
          <w:rPr>
            <w:rFonts w:ascii="Times New Roman" w:hAnsi="Times New Roman" w:cs="Times New Roman"/>
          </w:rPr>
          <w:t>2020 г</w:t>
        </w:r>
      </w:smartTag>
      <w:r w:rsidRPr="00646F28">
        <w:rPr>
          <w:rFonts w:ascii="Times New Roman" w:hAnsi="Times New Roman" w:cs="Times New Roman"/>
        </w:rPr>
        <w:t xml:space="preserve">. N </w:t>
      </w:r>
      <w:r>
        <w:rPr>
          <w:rFonts w:ascii="Times New Roman" w:hAnsi="Times New Roman" w:cs="Times New Roman"/>
        </w:rPr>
        <w:t>22</w:t>
      </w: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«ПОРЯДОК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F66AD2" w:rsidRPr="00AC5123" w:rsidRDefault="00F66AD2" w:rsidP="002B3E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 участникам процесса прогнозирования необходимую для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Тазларовский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утверждается </w:t>
      </w:r>
      <w:r w:rsidRPr="0019005C">
        <w:rPr>
          <w:rFonts w:ascii="Times New Roman" w:hAnsi="Times New Roman"/>
          <w:sz w:val="28"/>
          <w:szCs w:val="28"/>
          <w:lang w:eastAsia="ru-RU"/>
        </w:rPr>
        <w:t xml:space="preserve">Главой  Администрации </w:t>
      </w:r>
      <w:r w:rsidRPr="0019005C">
        <w:rPr>
          <w:rFonts w:ascii="Times New Roman" w:hAnsi="Times New Roman"/>
          <w:sz w:val="28"/>
          <w:szCs w:val="28"/>
        </w:rPr>
        <w:t>сельского поселения Тазларовский  сельсовет</w:t>
      </w:r>
      <w:r w:rsidRPr="0019005C">
        <w:rPr>
          <w:rFonts w:ascii="Times New Roman" w:hAnsi="Times New Roman"/>
        </w:rPr>
        <w:t xml:space="preserve"> </w:t>
      </w:r>
      <w:r w:rsidRPr="0019005C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(лицом, исполняющим его обязанности).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по безвозмездным поступлениям – в соответствующие отраслевые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t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формирует прогноз поступлений по налоговым и неналоговым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 xml:space="preserve">ового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5 к настоящему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15. 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формирует прогноз поступлений по налоговым и неналоговым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(приложение № 6 к настоящему Порядку):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 не позднее четвертого рабочего дня текущего месяца.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F66AD2" w:rsidRPr="00AC5123" w:rsidRDefault="007E6AAC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F66AD2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F66AD2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F66AD2" w:rsidRPr="007A465F">
        <w:rPr>
          <w:rFonts w:ascii="Times New Roman" w:hAnsi="Times New Roman"/>
          <w:sz w:val="28"/>
          <w:szCs w:val="28"/>
        </w:rPr>
        <w:t xml:space="preserve"> </w:t>
      </w:r>
      <w:r w:rsidR="00F66AD2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66AD2">
        <w:rPr>
          <w:rFonts w:ascii="Times New Roman" w:hAnsi="Times New Roman"/>
          <w:sz w:val="28"/>
          <w:szCs w:val="28"/>
        </w:rPr>
        <w:t xml:space="preserve"> </w:t>
      </w:r>
      <w:r w:rsidR="00F66AD2" w:rsidRPr="00D16300">
        <w:rPr>
          <w:rFonts w:ascii="Times New Roman" w:hAnsi="Times New Roman"/>
          <w:sz w:val="28"/>
          <w:szCs w:val="28"/>
        </w:rPr>
        <w:t xml:space="preserve"> </w:t>
      </w:r>
      <w:r w:rsidR="00F66AD2">
        <w:rPr>
          <w:rFonts w:ascii="Times New Roman" w:hAnsi="Times New Roman"/>
          <w:sz w:val="28"/>
          <w:szCs w:val="28"/>
        </w:rPr>
        <w:t>Тазларовский</w:t>
      </w:r>
      <w:r w:rsidR="00F66AD2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F66AD2">
        <w:rPr>
          <w:rFonts w:ascii="Times New Roman" w:hAnsi="Times New Roman"/>
        </w:rPr>
        <w:t xml:space="preserve"> </w:t>
      </w:r>
      <w:r w:rsidR="00F66AD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66AD2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F66AD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66AD2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Башкортостан на текущий финансовый год (приложение № 7 к настоящему Порядку) и направляют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4B7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21. В случае отклонения фактических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финансовый год и прогнозов поступлений и перечислений по источникам финансирования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и перечислениям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F66AD2" w:rsidRPr="00AC5123" w:rsidRDefault="007E6AAC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F66AD2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F66AD2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F66AD2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66AD2">
        <w:rPr>
          <w:rFonts w:ascii="Times New Roman" w:hAnsi="Times New Roman"/>
          <w:sz w:val="28"/>
          <w:szCs w:val="28"/>
        </w:rPr>
        <w:t xml:space="preserve"> Тазларовский</w:t>
      </w:r>
      <w:r w:rsidR="00F66AD2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F66AD2">
        <w:rPr>
          <w:rFonts w:ascii="Times New Roman" w:hAnsi="Times New Roman"/>
        </w:rPr>
        <w:t xml:space="preserve"> </w:t>
      </w:r>
      <w:r w:rsidR="00F66AD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F66AD2"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 w:rsidR="00F66AD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66AD2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уточняются соответствующие показатели периода, следующего за отчетным месяцем.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 на первое число текущего месяца ежемесячно, не позднее четвертого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с отражением причин указанного отклонения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ежемесячно не позднее 15 числа месяца, следующего за отчетным периодом.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F66AD2" w:rsidRPr="00CB4821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 w:rsidRPr="00CB4821"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34.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Тазларовский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управления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F66AD2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Тазларовский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Показатели кассового плана на текущий финансовый год подлежат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согласованию соответствующими отраслевыми отделами.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F66AD2" w:rsidRPr="00AC5123" w:rsidRDefault="00F66AD2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месяц.»</w:t>
      </w:r>
    </w:p>
    <w:sectPr w:rsidR="00F66AD2" w:rsidRPr="00AC5123" w:rsidSect="00B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98"/>
    <w:rsid w:val="00060414"/>
    <w:rsid w:val="00084B1F"/>
    <w:rsid w:val="000B5420"/>
    <w:rsid w:val="00103CCF"/>
    <w:rsid w:val="001143C1"/>
    <w:rsid w:val="0019005C"/>
    <w:rsid w:val="001F1A57"/>
    <w:rsid w:val="001F6A3D"/>
    <w:rsid w:val="002464B7"/>
    <w:rsid w:val="0026354C"/>
    <w:rsid w:val="002B3ED0"/>
    <w:rsid w:val="002C5AE7"/>
    <w:rsid w:val="00411FBA"/>
    <w:rsid w:val="004124F8"/>
    <w:rsid w:val="00423789"/>
    <w:rsid w:val="004A0A2A"/>
    <w:rsid w:val="00571844"/>
    <w:rsid w:val="005C22FE"/>
    <w:rsid w:val="005F7264"/>
    <w:rsid w:val="00646F28"/>
    <w:rsid w:val="00660043"/>
    <w:rsid w:val="006C3BFF"/>
    <w:rsid w:val="006F30F0"/>
    <w:rsid w:val="007A465F"/>
    <w:rsid w:val="007B3879"/>
    <w:rsid w:val="007B4D3E"/>
    <w:rsid w:val="007D093C"/>
    <w:rsid w:val="007E6AAC"/>
    <w:rsid w:val="007F01B4"/>
    <w:rsid w:val="008134D4"/>
    <w:rsid w:val="00816191"/>
    <w:rsid w:val="00824893"/>
    <w:rsid w:val="00834198"/>
    <w:rsid w:val="008520E5"/>
    <w:rsid w:val="00882022"/>
    <w:rsid w:val="008E3BAB"/>
    <w:rsid w:val="00953DD6"/>
    <w:rsid w:val="00A161A1"/>
    <w:rsid w:val="00A36294"/>
    <w:rsid w:val="00A63727"/>
    <w:rsid w:val="00AC5123"/>
    <w:rsid w:val="00AD1408"/>
    <w:rsid w:val="00B143DF"/>
    <w:rsid w:val="00B231B6"/>
    <w:rsid w:val="00B52311"/>
    <w:rsid w:val="00B5408F"/>
    <w:rsid w:val="00BB490F"/>
    <w:rsid w:val="00C72709"/>
    <w:rsid w:val="00C87DDE"/>
    <w:rsid w:val="00CB4821"/>
    <w:rsid w:val="00CE6DDC"/>
    <w:rsid w:val="00D16300"/>
    <w:rsid w:val="00D944A4"/>
    <w:rsid w:val="00DD043F"/>
    <w:rsid w:val="00DE0316"/>
    <w:rsid w:val="00EB320B"/>
    <w:rsid w:val="00ED476C"/>
    <w:rsid w:val="00F36D06"/>
    <w:rsid w:val="00F66AD2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9A9A61-FDA4-405B-89E1-73EEB553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900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00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5221</Words>
  <Characters>29764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Пользователь Windows</cp:lastModifiedBy>
  <cp:revision>3</cp:revision>
  <cp:lastPrinted>2021-06-21T09:43:00Z</cp:lastPrinted>
  <dcterms:created xsi:type="dcterms:W3CDTF">2021-06-28T04:13:00Z</dcterms:created>
  <dcterms:modified xsi:type="dcterms:W3CDTF">2021-06-28T04:14:00Z</dcterms:modified>
</cp:coreProperties>
</file>