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tblInd w:w="-3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984"/>
        <w:gridCol w:w="416"/>
        <w:gridCol w:w="4480"/>
      </w:tblGrid>
      <w:tr w:rsidR="0063612A">
        <w:trPr>
          <w:cantSplit/>
          <w:trHeight w:val="1900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12A" w:rsidRDefault="0063612A" w:rsidP="00B03A85">
            <w:pPr>
              <w:jc w:val="center"/>
              <w:rPr>
                <w:rFonts w:ascii="a_Helver(10%) Bashkir" w:hAnsi="a_Helver(10%) Bashkir" w:cs="Lucida Sans Unicode"/>
                <w:b/>
                <w:lang w:val="be-BY" w:eastAsia="en-US"/>
              </w:rPr>
            </w:pPr>
            <w:r>
              <w:rPr>
                <w:rFonts w:ascii="a_Helver(10%) Bashkir" w:hAnsi="a_Helver(10%) Bashkir"/>
                <w:b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lang w:val="be-BY"/>
              </w:rPr>
              <w:t>Ҡ</w:t>
            </w:r>
            <w:r>
              <w:rPr>
                <w:rFonts w:ascii="Arial" w:hAnsi="Arial" w:cs="Arial"/>
                <w:b/>
                <w:lang w:val="be-BY"/>
              </w:rPr>
              <w:t>ОРТОСТАН РЕСПУБЛИКАҺЫ</w:t>
            </w:r>
            <w:r>
              <w:rPr>
                <w:rFonts w:ascii="Arial" w:hAnsi="Arial" w:cs="Arial"/>
                <w:b/>
                <w:lang w:val="be-BY"/>
              </w:rPr>
              <w:br/>
              <w:t xml:space="preserve">БОРАЙ РАЙОНЫ МУНИЦИПАЛЬ </w:t>
            </w:r>
            <w:r>
              <w:rPr>
                <w:rFonts w:ascii="a_Helver(10%) Bashkir" w:hAnsi="a_Helver(10%) Bashkir"/>
                <w:b/>
                <w:lang w:val="be-BY"/>
              </w:rPr>
              <w:t>РАЙОНЫНЫҢ ТАЗЛАР АУЫЛ СОВЕТЫ АУЫЛ БИЛӘМӘҺЕ ХАКИМИӘТЕ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12A" w:rsidRDefault="007D7A54" w:rsidP="0063612A">
            <w:pPr>
              <w:jc w:val="center"/>
              <w:rPr>
                <w:lang w:val="en-US" w:eastAsia="en-US"/>
              </w:rPr>
            </w:pPr>
            <w:r>
              <w:rPr>
                <w:noProof/>
                <w:color w:val="FF00FF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12A" w:rsidRDefault="0063612A" w:rsidP="0063612A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РЕСПУБЛИКА БАШКОРТОСТАН</w:t>
            </w:r>
          </w:p>
          <w:p w:rsidR="0063612A" w:rsidRDefault="0063612A" w:rsidP="0063612A">
            <w:pPr>
              <w:jc w:val="center"/>
              <w:rPr>
                <w:rFonts w:ascii="a_Helver(10%) Bashkir" w:hAnsi="a_Helver(10%) Bashkir"/>
                <w:b/>
                <w:bCs/>
                <w:lang w:val="be-BY" w:eastAsia="en-US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АДМИНИСТРАЦИЯ  СЕЛЬСКОГО ПОСЕЛЕНИЯ ТАЗЛАРОВСКИЙ СЕЛЬСОВЕТ МУНИЦИПАЛЬНОГО РАЙОНА  БУРАЕВСКИЙ РАЙОН</w:t>
            </w:r>
            <w:r>
              <w:rPr>
                <w:rFonts w:ascii="a_Helver(10%) Bashkir" w:hAnsi="a_Helver(10%) Bashkir"/>
                <w:b/>
                <w:bCs/>
                <w:lang w:val="be-BY"/>
              </w:rPr>
              <w:br/>
            </w:r>
          </w:p>
        </w:tc>
      </w:tr>
      <w:tr w:rsidR="00C64F1D" w:rsidRPr="00CA0F13">
        <w:trPr>
          <w:trHeight w:val="227"/>
        </w:trPr>
        <w:tc>
          <w:tcPr>
            <w:tcW w:w="5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F1D" w:rsidRPr="00CA0F13" w:rsidRDefault="00C64F1D" w:rsidP="004C7AF2">
            <w:pPr>
              <w:pStyle w:val="2"/>
              <w:shd w:val="clear" w:color="auto" w:fill="FFFFFF"/>
              <w:spacing w:line="480" w:lineRule="auto"/>
              <w:ind w:firstLine="0"/>
              <w:jc w:val="left"/>
            </w:pP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4F1D" w:rsidRPr="00CA0F13" w:rsidRDefault="00C64F1D" w:rsidP="004C7AF2">
            <w:pPr>
              <w:pStyle w:val="2"/>
              <w:shd w:val="clear" w:color="auto" w:fill="FFFFFF"/>
              <w:spacing w:line="480" w:lineRule="auto"/>
              <w:ind w:firstLine="0"/>
              <w:jc w:val="left"/>
              <w:rPr>
                <w:lang w:val="tt-RU"/>
              </w:rPr>
            </w:pPr>
          </w:p>
        </w:tc>
      </w:tr>
    </w:tbl>
    <w:p w:rsidR="00975558" w:rsidRPr="00CA0F13" w:rsidRDefault="00C058C6" w:rsidP="00975558">
      <w:pPr>
        <w:jc w:val="both"/>
        <w:rPr>
          <w:rFonts w:ascii="Times New Roman" w:eastAsia="MS Mincho" w:hAnsi="Times New Roman"/>
          <w:b/>
          <w:bCs/>
          <w:sz w:val="28"/>
        </w:rPr>
      </w:pPr>
      <w:r>
        <w:rPr>
          <w:rFonts w:ascii="Times New Roman" w:eastAsia="MS Mincho" w:hAnsi="Times New Roman"/>
          <w:b/>
          <w:bCs/>
          <w:sz w:val="28"/>
        </w:rPr>
        <w:t xml:space="preserve">  </w:t>
      </w:r>
    </w:p>
    <w:p w:rsidR="00793E6B" w:rsidRPr="00A21900" w:rsidRDefault="00793E6B" w:rsidP="00793E6B">
      <w:pPr>
        <w:rPr>
          <w:rFonts w:ascii="Times New Roman" w:hAnsi="Times New Roman"/>
          <w:b/>
          <w:sz w:val="28"/>
          <w:szCs w:val="28"/>
        </w:rPr>
      </w:pPr>
      <w:r w:rsidRPr="00A21900"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             </w:t>
      </w:r>
      <w:r w:rsidR="00A21900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A21900">
        <w:rPr>
          <w:rFonts w:ascii="Times New Roman" w:hAnsi="Times New Roman"/>
          <w:b/>
          <w:sz w:val="28"/>
          <w:szCs w:val="28"/>
        </w:rPr>
        <w:t>ПОСТАНОВЛЕНИЕ</w:t>
      </w:r>
    </w:p>
    <w:p w:rsidR="00F14080" w:rsidRPr="00A21900" w:rsidRDefault="00F14080" w:rsidP="00793E6B">
      <w:pPr>
        <w:rPr>
          <w:rFonts w:ascii="Times New Roman" w:hAnsi="Times New Roman"/>
          <w:b/>
          <w:sz w:val="28"/>
          <w:szCs w:val="28"/>
        </w:rPr>
      </w:pPr>
    </w:p>
    <w:p w:rsidR="00793E6B" w:rsidRPr="00A21900" w:rsidRDefault="006C66A2" w:rsidP="00793E6B">
      <w:pPr>
        <w:pStyle w:val="a8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 </w:t>
      </w:r>
      <w:r w:rsidR="00E75E02">
        <w:rPr>
          <w:b/>
          <w:sz w:val="28"/>
          <w:szCs w:val="28"/>
        </w:rPr>
        <w:t>июнь</w:t>
      </w:r>
      <w:r w:rsidR="00DD04F3" w:rsidRPr="00A21900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21 </w:t>
      </w:r>
      <w:r w:rsidR="00793E6B" w:rsidRPr="00A21900">
        <w:rPr>
          <w:b/>
          <w:sz w:val="28"/>
          <w:szCs w:val="28"/>
        </w:rPr>
        <w:t xml:space="preserve">й.               </w:t>
      </w:r>
      <w:r w:rsidR="00462B64" w:rsidRPr="00A21900">
        <w:rPr>
          <w:b/>
          <w:sz w:val="28"/>
          <w:szCs w:val="28"/>
        </w:rPr>
        <w:t xml:space="preserve">               </w:t>
      </w:r>
      <w:r w:rsidR="00793E6B" w:rsidRPr="00A21900">
        <w:rPr>
          <w:b/>
          <w:sz w:val="28"/>
          <w:szCs w:val="28"/>
        </w:rPr>
        <w:t xml:space="preserve">   </w:t>
      </w:r>
      <w:r w:rsidR="00A21900">
        <w:rPr>
          <w:b/>
          <w:sz w:val="28"/>
          <w:szCs w:val="28"/>
        </w:rPr>
        <w:t xml:space="preserve">   </w:t>
      </w:r>
      <w:r w:rsidR="00462B64" w:rsidRPr="00A21900">
        <w:rPr>
          <w:b/>
          <w:sz w:val="28"/>
          <w:szCs w:val="28"/>
        </w:rPr>
        <w:t xml:space="preserve">   </w:t>
      </w:r>
      <w:r w:rsidR="00793E6B" w:rsidRPr="00A21900">
        <w:rPr>
          <w:b/>
          <w:sz w:val="28"/>
          <w:szCs w:val="28"/>
        </w:rPr>
        <w:t xml:space="preserve">    № </w:t>
      </w:r>
      <w:r w:rsidR="00E75E0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8</w:t>
      </w:r>
      <w:r w:rsidR="00273411" w:rsidRPr="00A21900">
        <w:rPr>
          <w:b/>
          <w:sz w:val="28"/>
          <w:szCs w:val="28"/>
        </w:rPr>
        <w:t xml:space="preserve">    </w:t>
      </w:r>
      <w:r w:rsidR="00A21900" w:rsidRPr="00A21900">
        <w:rPr>
          <w:b/>
          <w:sz w:val="28"/>
          <w:szCs w:val="28"/>
        </w:rPr>
        <w:t xml:space="preserve">     </w:t>
      </w:r>
      <w:r w:rsidR="00276013" w:rsidRPr="00A21900">
        <w:rPr>
          <w:b/>
          <w:sz w:val="28"/>
          <w:szCs w:val="28"/>
        </w:rPr>
        <w:t xml:space="preserve">         </w:t>
      </w:r>
      <w:r w:rsidR="00A21900">
        <w:rPr>
          <w:b/>
          <w:sz w:val="28"/>
          <w:szCs w:val="28"/>
        </w:rPr>
        <w:t xml:space="preserve"> </w:t>
      </w:r>
      <w:r w:rsidR="00F14080" w:rsidRPr="00A219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30 </w:t>
      </w:r>
      <w:r w:rsidR="00E75E02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 2021</w:t>
      </w:r>
      <w:r w:rsidR="00A5731F" w:rsidRPr="00A21900">
        <w:rPr>
          <w:b/>
          <w:sz w:val="28"/>
          <w:szCs w:val="28"/>
        </w:rPr>
        <w:t xml:space="preserve"> </w:t>
      </w:r>
      <w:r w:rsidR="00793E6B" w:rsidRPr="00A21900">
        <w:rPr>
          <w:b/>
          <w:sz w:val="28"/>
          <w:szCs w:val="28"/>
        </w:rPr>
        <w:t>г.</w:t>
      </w:r>
    </w:p>
    <w:p w:rsidR="00A13F85" w:rsidRPr="00A21900" w:rsidRDefault="00A13F85" w:rsidP="00793E6B">
      <w:pPr>
        <w:pStyle w:val="a8"/>
        <w:spacing w:after="0"/>
        <w:jc w:val="both"/>
        <w:rPr>
          <w:b/>
          <w:sz w:val="28"/>
          <w:szCs w:val="28"/>
        </w:rPr>
      </w:pPr>
    </w:p>
    <w:p w:rsidR="00793E6B" w:rsidRPr="00A21900" w:rsidRDefault="00793E6B" w:rsidP="00793E6B">
      <w:pPr>
        <w:pStyle w:val="a8"/>
        <w:spacing w:after="0"/>
        <w:jc w:val="both"/>
        <w:rPr>
          <w:b/>
          <w:sz w:val="28"/>
          <w:szCs w:val="28"/>
        </w:rPr>
      </w:pPr>
    </w:p>
    <w:p w:rsidR="009244F7" w:rsidRPr="00A21900" w:rsidRDefault="009244F7" w:rsidP="009244F7">
      <w:pPr>
        <w:jc w:val="both"/>
        <w:rPr>
          <w:sz w:val="28"/>
          <w:szCs w:val="28"/>
        </w:rPr>
      </w:pPr>
    </w:p>
    <w:p w:rsidR="002A73C8" w:rsidRDefault="002A73C8" w:rsidP="002A73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реестра муниципальных услуг (функций), предоставляемых администрацией сельского поселения Тазларовский сельсовет муниципального района Бураевский район Республики Башкортостан</w:t>
      </w:r>
    </w:p>
    <w:p w:rsidR="002A73C8" w:rsidRDefault="002A73C8" w:rsidP="002A73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73C8" w:rsidRDefault="002A73C8" w:rsidP="00BB59B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Федерального закона от 27 июля 2010 года № 210-ФЗ «Об организации предоставления государственных и муниципальных услуг», постановления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Администрация сельского поселения Тазларовский сельсовет муниципального района Бураевский район </w:t>
      </w:r>
      <w:r>
        <w:rPr>
          <w:rFonts w:ascii="Times New Roman" w:hAnsi="Times New Roman"/>
          <w:b/>
          <w:sz w:val="28"/>
          <w:szCs w:val="28"/>
        </w:rPr>
        <w:t>постановляет: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73C8" w:rsidRDefault="002A73C8" w:rsidP="00BB59B1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перечень муниципальных услуг (функций),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Тазларовский сельсовет муниципального района Бураевский район Республики Башкортостан.</w:t>
      </w:r>
      <w:r w:rsidR="00BB59B1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2A73C8" w:rsidRDefault="002A73C8" w:rsidP="00BB59B1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сельского поселения Тазларовский сельсовет муниципального района Бураевский район Республики Башкортостан.</w:t>
      </w:r>
    </w:p>
    <w:p w:rsidR="00BB59B1" w:rsidRPr="00BB59B1" w:rsidRDefault="00BB59B1" w:rsidP="00BB59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Постановления администрации сельского поселения Тазларовский сельсовет от 25 июня 2019 г. № 33 «</w:t>
      </w:r>
      <w:r w:rsidRPr="00BB59B1">
        <w:rPr>
          <w:rFonts w:ascii="Times New Roman" w:hAnsi="Times New Roman"/>
          <w:sz w:val="28"/>
          <w:szCs w:val="28"/>
        </w:rPr>
        <w:t>Об утверждении реестра муниципальных услуг (функций), предоставляемых администрацией сельского поселения Тазларовский сельсовет муниципального района Бураевский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>» и № 50 от 15 августа 2019 года «</w:t>
      </w:r>
      <w:r w:rsidRPr="00BB59B1">
        <w:rPr>
          <w:rFonts w:ascii="Times New Roman" w:hAnsi="Times New Roman"/>
          <w:sz w:val="28"/>
          <w:szCs w:val="28"/>
        </w:rPr>
        <w:t>О внесении изменении в Постановление администрации сельского поселения Тазларовский сельсовет от 25 июня  2019 г. № 33</w:t>
      </w:r>
      <w:r>
        <w:rPr>
          <w:rFonts w:ascii="Times New Roman" w:hAnsi="Times New Roman"/>
          <w:sz w:val="28"/>
          <w:szCs w:val="28"/>
        </w:rPr>
        <w:t>» считать утратившим силу.</w:t>
      </w:r>
      <w:r w:rsidRPr="00BB59B1">
        <w:rPr>
          <w:rFonts w:ascii="Times New Roman" w:hAnsi="Times New Roman"/>
          <w:sz w:val="28"/>
          <w:szCs w:val="28"/>
        </w:rPr>
        <w:t xml:space="preserve"> </w:t>
      </w:r>
    </w:p>
    <w:p w:rsidR="002A73C8" w:rsidRDefault="002A73C8" w:rsidP="002A73C8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A73C8" w:rsidRDefault="002A73C8" w:rsidP="002A73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A73C8" w:rsidRDefault="002A73C8" w:rsidP="002A73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A73C8" w:rsidRDefault="002A73C8" w:rsidP="002A73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И.К.Даутов</w:t>
      </w:r>
    </w:p>
    <w:p w:rsidR="002A73C8" w:rsidRDefault="002A73C8" w:rsidP="002A73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A73C8" w:rsidRDefault="002A73C8" w:rsidP="002A73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61152" w:rsidRDefault="00161152" w:rsidP="002A73C8">
      <w:pPr>
        <w:ind w:firstLine="5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  <w:bookmarkStart w:id="0" w:name="_GoBack"/>
      <w:bookmarkEnd w:id="0"/>
    </w:p>
    <w:p w:rsidR="002A73C8" w:rsidRDefault="002A73C8" w:rsidP="002A73C8">
      <w:pPr>
        <w:ind w:firstLine="5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 постановлением </w:t>
      </w:r>
    </w:p>
    <w:p w:rsidR="002A73C8" w:rsidRDefault="002A73C8" w:rsidP="002A73C8">
      <w:pPr>
        <w:ind w:firstLine="5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сельского поселения </w:t>
      </w:r>
    </w:p>
    <w:p w:rsidR="002A73C8" w:rsidRDefault="002A73C8" w:rsidP="002A73C8">
      <w:pPr>
        <w:ind w:firstLine="5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Тазларовский сельсовет </w:t>
      </w:r>
    </w:p>
    <w:p w:rsidR="002A73C8" w:rsidRDefault="002A73C8" w:rsidP="002A73C8">
      <w:pPr>
        <w:ind w:firstLine="5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</w:t>
      </w:r>
    </w:p>
    <w:p w:rsidR="002A73C8" w:rsidRDefault="002A73C8" w:rsidP="002A73C8">
      <w:pPr>
        <w:ind w:firstLine="5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Бураевский район </w:t>
      </w:r>
    </w:p>
    <w:p w:rsidR="002A73C8" w:rsidRDefault="002A73C8" w:rsidP="002A73C8">
      <w:pPr>
        <w:ind w:firstLine="5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Республики Башкортостан </w:t>
      </w:r>
    </w:p>
    <w:p w:rsidR="002A73C8" w:rsidRDefault="00BB59B1" w:rsidP="002A73C8">
      <w:pPr>
        <w:ind w:firstLine="5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30 июня 2021 г. № 38</w:t>
      </w:r>
    </w:p>
    <w:p w:rsidR="002A73C8" w:rsidRDefault="002A73C8" w:rsidP="002A73C8">
      <w:pPr>
        <w:pStyle w:val="ab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86B89" w:rsidRPr="00A21900" w:rsidRDefault="00386B89" w:rsidP="00386B89">
      <w:pPr>
        <w:shd w:val="clear" w:color="auto" w:fill="FFFFFF"/>
        <w:tabs>
          <w:tab w:val="left" w:pos="749"/>
        </w:tabs>
        <w:spacing w:line="295" w:lineRule="exact"/>
        <w:ind w:right="922"/>
        <w:rPr>
          <w:rFonts w:ascii="Times New Roman" w:hAnsi="Times New Roman"/>
          <w:sz w:val="28"/>
          <w:szCs w:val="28"/>
        </w:rPr>
      </w:pPr>
    </w:p>
    <w:p w:rsidR="006C66A2" w:rsidRPr="006C66A2" w:rsidRDefault="006C66A2" w:rsidP="006C66A2">
      <w:pPr>
        <w:widowControl/>
        <w:autoSpaceDE/>
        <w:autoSpaceDN/>
        <w:adjustRightInd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C66A2">
        <w:rPr>
          <w:rFonts w:ascii="Times New Roman" w:eastAsiaTheme="minorHAnsi" w:hAnsi="Times New Roman"/>
          <w:b/>
          <w:sz w:val="28"/>
          <w:szCs w:val="28"/>
          <w:lang w:eastAsia="en-US"/>
        </w:rPr>
        <w:t>Перечень муниципальных услуг (функций),</w:t>
      </w:r>
      <w:r w:rsidRPr="006C66A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6C66A2">
        <w:rPr>
          <w:rFonts w:ascii="Times New Roman" w:eastAsiaTheme="minorHAnsi" w:hAnsi="Times New Roman"/>
          <w:b/>
          <w:sz w:val="28"/>
          <w:szCs w:val="28"/>
          <w:lang w:eastAsia="en-US"/>
        </w:rPr>
        <w:t>сельского поселения Тазларовский сельсовет муниципального района Бураевский район Республики Башкортостан</w:t>
      </w:r>
    </w:p>
    <w:tbl>
      <w:tblPr>
        <w:tblStyle w:val="11"/>
        <w:tblW w:w="10343" w:type="dxa"/>
        <w:tblInd w:w="-431" w:type="dxa"/>
        <w:tblLook w:val="04A0" w:firstRow="1" w:lastRow="0" w:firstColumn="1" w:lastColumn="0" w:noHBand="0" w:noVBand="1"/>
      </w:tblPr>
      <w:tblGrid>
        <w:gridCol w:w="568"/>
        <w:gridCol w:w="5103"/>
        <w:gridCol w:w="4672"/>
      </w:tblGrid>
      <w:tr w:rsidR="006C66A2" w:rsidRPr="006C66A2" w:rsidTr="006B7E2C">
        <w:tc>
          <w:tcPr>
            <w:tcW w:w="568" w:type="dxa"/>
          </w:tcPr>
          <w:p w:rsidR="006C66A2" w:rsidRPr="006C66A2" w:rsidRDefault="006C66A2" w:rsidP="006C66A2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/>
              </w:rPr>
            </w:pPr>
            <w:r w:rsidRPr="006C66A2">
              <w:rPr>
                <w:rFonts w:ascii="Times New Roman" w:hAnsi="Times New Roman"/>
              </w:rPr>
              <w:t>№ п/п</w:t>
            </w:r>
          </w:p>
        </w:tc>
        <w:tc>
          <w:tcPr>
            <w:tcW w:w="5103" w:type="dxa"/>
          </w:tcPr>
          <w:p w:rsidR="006C66A2" w:rsidRPr="006C66A2" w:rsidRDefault="006C66A2" w:rsidP="006C66A2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</w:rPr>
            </w:pPr>
            <w:r w:rsidRPr="006C66A2">
              <w:rPr>
                <w:rFonts w:ascii="Times New Roman" w:hAnsi="Times New Roman"/>
              </w:rPr>
              <w:t>Наименование муниципальной услуги</w:t>
            </w:r>
          </w:p>
        </w:tc>
        <w:tc>
          <w:tcPr>
            <w:tcW w:w="4672" w:type="dxa"/>
          </w:tcPr>
          <w:p w:rsidR="006C66A2" w:rsidRPr="006C66A2" w:rsidRDefault="006C66A2" w:rsidP="006C66A2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/>
              </w:rPr>
            </w:pPr>
            <w:r w:rsidRPr="006C66A2">
              <w:rPr>
                <w:rFonts w:ascii="Times New Roman" w:hAnsi="Times New Roman"/>
              </w:rPr>
              <w:t>Наименование органа, отвечающего за разработку и актуализацию административного регламента предоставления муниципальной услуги</w:t>
            </w:r>
          </w:p>
        </w:tc>
      </w:tr>
      <w:tr w:rsidR="006C66A2" w:rsidRPr="006C66A2" w:rsidTr="006B7E2C">
        <w:tc>
          <w:tcPr>
            <w:tcW w:w="568" w:type="dxa"/>
          </w:tcPr>
          <w:p w:rsidR="006C66A2" w:rsidRPr="006C66A2" w:rsidRDefault="006C66A2" w:rsidP="006C66A2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6C66A2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</w:tcPr>
          <w:p w:rsidR="006C66A2" w:rsidRPr="006C66A2" w:rsidRDefault="006C66A2" w:rsidP="006C66A2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/>
              </w:rPr>
            </w:pPr>
            <w:r w:rsidRPr="006C66A2">
              <w:rPr>
                <w:rFonts w:ascii="Times New Roman" w:hAnsi="Times New Roman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4672" w:type="dxa"/>
          </w:tcPr>
          <w:p w:rsidR="006C66A2" w:rsidRPr="006C66A2" w:rsidRDefault="006C66A2" w:rsidP="006C66A2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/>
              </w:rPr>
            </w:pPr>
            <w:r w:rsidRPr="006C66A2">
              <w:rPr>
                <w:rFonts w:ascii="Times New Roman" w:hAnsi="Times New Roman"/>
              </w:rPr>
              <w:t>Администрация сельского поселения Тазларовский сельсовет муниципального района Бураевский район</w:t>
            </w:r>
          </w:p>
        </w:tc>
      </w:tr>
      <w:tr w:rsidR="006C66A2" w:rsidRPr="006C66A2" w:rsidTr="006B7E2C">
        <w:tc>
          <w:tcPr>
            <w:tcW w:w="568" w:type="dxa"/>
          </w:tcPr>
          <w:p w:rsidR="006C66A2" w:rsidRPr="006C66A2" w:rsidRDefault="006C66A2" w:rsidP="006C66A2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6C66A2"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</w:tcPr>
          <w:p w:rsidR="006C66A2" w:rsidRPr="006C66A2" w:rsidRDefault="006C66A2" w:rsidP="006C66A2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/>
              </w:rPr>
            </w:pPr>
            <w:r w:rsidRPr="006C66A2">
              <w:rPr>
                <w:rFonts w:ascii="Times New Roman" w:hAnsi="Times New Roman"/>
              </w:rPr>
              <w:t xml:space="preserve">Предоставление в установленном порядке жилых помещений муниципального жилищного фонда по договорам социального найма </w:t>
            </w:r>
          </w:p>
        </w:tc>
        <w:tc>
          <w:tcPr>
            <w:tcW w:w="4672" w:type="dxa"/>
          </w:tcPr>
          <w:p w:rsidR="006C66A2" w:rsidRPr="006C66A2" w:rsidRDefault="006C66A2" w:rsidP="006C66A2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6C66A2">
              <w:rPr>
                <w:rFonts w:ascii="Times New Roman" w:hAnsi="Times New Roman"/>
              </w:rPr>
              <w:t>Администрация сельского поселения Тазларовский сельсовет муниципального района Бураевский район</w:t>
            </w:r>
          </w:p>
        </w:tc>
      </w:tr>
      <w:tr w:rsidR="006C66A2" w:rsidRPr="006C66A2" w:rsidTr="006B7E2C">
        <w:tc>
          <w:tcPr>
            <w:tcW w:w="568" w:type="dxa"/>
          </w:tcPr>
          <w:p w:rsidR="006C66A2" w:rsidRPr="006C66A2" w:rsidRDefault="006C66A2" w:rsidP="006C66A2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6C66A2"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</w:tcPr>
          <w:p w:rsidR="006C66A2" w:rsidRPr="006C66A2" w:rsidRDefault="006C66A2" w:rsidP="006C66A2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/>
              </w:rPr>
            </w:pPr>
            <w:r w:rsidRPr="006C66A2">
              <w:rPr>
                <w:rFonts w:ascii="Times New Roman" w:hAnsi="Times New Roman"/>
              </w:rPr>
              <w:t xml:space="preserve">Признание граждан малоимущими в целях постановки их на учет в качестве нуждающихся в жилых помещениях </w:t>
            </w:r>
          </w:p>
        </w:tc>
        <w:tc>
          <w:tcPr>
            <w:tcW w:w="4672" w:type="dxa"/>
          </w:tcPr>
          <w:p w:rsidR="006C66A2" w:rsidRPr="006C66A2" w:rsidRDefault="006C66A2" w:rsidP="006C66A2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6C66A2">
              <w:rPr>
                <w:rFonts w:ascii="Times New Roman" w:hAnsi="Times New Roman"/>
              </w:rPr>
              <w:t>Администрация сельского поселения Тазларовский сельсовет муниципального района Бураевский район</w:t>
            </w:r>
          </w:p>
        </w:tc>
      </w:tr>
      <w:tr w:rsidR="006C66A2" w:rsidRPr="006C66A2" w:rsidTr="006B7E2C">
        <w:tc>
          <w:tcPr>
            <w:tcW w:w="568" w:type="dxa"/>
          </w:tcPr>
          <w:p w:rsidR="006C66A2" w:rsidRPr="006C66A2" w:rsidRDefault="006C66A2" w:rsidP="006C66A2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6C66A2"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</w:tcPr>
          <w:p w:rsidR="006C66A2" w:rsidRPr="006C66A2" w:rsidRDefault="006C66A2" w:rsidP="006C66A2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/>
              </w:rPr>
            </w:pPr>
            <w:r w:rsidRPr="006C66A2">
              <w:rPr>
                <w:rFonts w:ascii="Times New Roman" w:hAnsi="Times New Roman"/>
              </w:rPr>
              <w:t xml:space="preserve">Присвоение и аннулирование адресов </w:t>
            </w:r>
          </w:p>
        </w:tc>
        <w:tc>
          <w:tcPr>
            <w:tcW w:w="4672" w:type="dxa"/>
          </w:tcPr>
          <w:p w:rsidR="006C66A2" w:rsidRPr="006C66A2" w:rsidRDefault="006C66A2" w:rsidP="006C66A2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6C66A2">
              <w:rPr>
                <w:rFonts w:ascii="Times New Roman" w:hAnsi="Times New Roman"/>
              </w:rPr>
              <w:t>Администрация сельского поселения Тазларовский сельсовет муниципального района Бураевский район</w:t>
            </w:r>
          </w:p>
        </w:tc>
      </w:tr>
      <w:tr w:rsidR="006C66A2" w:rsidRPr="006C66A2" w:rsidTr="006B7E2C">
        <w:tc>
          <w:tcPr>
            <w:tcW w:w="568" w:type="dxa"/>
          </w:tcPr>
          <w:p w:rsidR="006C66A2" w:rsidRPr="006C66A2" w:rsidRDefault="006C66A2" w:rsidP="006C66A2">
            <w:pPr>
              <w:widowControl/>
              <w:autoSpaceDE/>
              <w:autoSpaceDN/>
              <w:adjustRightInd/>
              <w:ind w:left="709" w:hanging="709"/>
              <w:rPr>
                <w:rFonts w:ascii="Times New Roman" w:hAnsi="Times New Roman"/>
              </w:rPr>
            </w:pPr>
            <w:r w:rsidRPr="006C66A2">
              <w:rPr>
                <w:rFonts w:ascii="Times New Roman" w:hAnsi="Times New Roman"/>
              </w:rPr>
              <w:t>5</w:t>
            </w:r>
          </w:p>
        </w:tc>
        <w:tc>
          <w:tcPr>
            <w:tcW w:w="5103" w:type="dxa"/>
          </w:tcPr>
          <w:p w:rsidR="006C66A2" w:rsidRPr="006C66A2" w:rsidRDefault="006C66A2" w:rsidP="006C66A2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/>
              </w:rPr>
            </w:pPr>
            <w:r w:rsidRPr="006C66A2">
              <w:rPr>
                <w:rFonts w:ascii="Times New Roman" w:hAnsi="Times New Roman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  <w:tc>
          <w:tcPr>
            <w:tcW w:w="4672" w:type="dxa"/>
          </w:tcPr>
          <w:p w:rsidR="006C66A2" w:rsidRPr="006C66A2" w:rsidRDefault="006C66A2" w:rsidP="006C66A2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6C66A2">
              <w:rPr>
                <w:rFonts w:ascii="Times New Roman" w:hAnsi="Times New Roman"/>
              </w:rPr>
              <w:t>Администрация сельского поселения Тазларовский сельсовет муниципального района Бураевский район</w:t>
            </w:r>
          </w:p>
        </w:tc>
      </w:tr>
      <w:tr w:rsidR="00161152" w:rsidRPr="006C66A2" w:rsidTr="006B7E2C">
        <w:tc>
          <w:tcPr>
            <w:tcW w:w="568" w:type="dxa"/>
          </w:tcPr>
          <w:p w:rsidR="00161152" w:rsidRPr="006C66A2" w:rsidRDefault="00161152" w:rsidP="00161152">
            <w:pPr>
              <w:widowControl/>
              <w:autoSpaceDE/>
              <w:autoSpaceDN/>
              <w:adjustRightInd/>
              <w:ind w:left="709" w:hanging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103" w:type="dxa"/>
          </w:tcPr>
          <w:p w:rsidR="00161152" w:rsidRPr="006C66A2" w:rsidRDefault="00161152" w:rsidP="00161152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решения о переводе или об отказе в переводе жилого помещения в нежилое или нежилого помещения в жилое помещение.</w:t>
            </w:r>
          </w:p>
        </w:tc>
        <w:tc>
          <w:tcPr>
            <w:tcW w:w="4672" w:type="dxa"/>
          </w:tcPr>
          <w:p w:rsidR="00161152" w:rsidRDefault="00161152" w:rsidP="00161152">
            <w:r w:rsidRPr="006C66A2">
              <w:rPr>
                <w:rFonts w:ascii="Times New Roman" w:hAnsi="Times New Roman"/>
              </w:rPr>
              <w:t>Администрация сельского поселения Тазларовский сельсовет муниципального района Бураевский район</w:t>
            </w:r>
          </w:p>
        </w:tc>
      </w:tr>
      <w:tr w:rsidR="00161152" w:rsidRPr="006C66A2" w:rsidTr="006B7E2C">
        <w:tc>
          <w:tcPr>
            <w:tcW w:w="568" w:type="dxa"/>
          </w:tcPr>
          <w:p w:rsidR="00161152" w:rsidRDefault="00161152" w:rsidP="00161152">
            <w:pPr>
              <w:widowControl/>
              <w:autoSpaceDE/>
              <w:autoSpaceDN/>
              <w:adjustRightInd/>
              <w:ind w:left="709" w:hanging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103" w:type="dxa"/>
          </w:tcPr>
          <w:p w:rsidR="00161152" w:rsidRDefault="00161152" w:rsidP="00161152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Признание садового дома жилым домом и жилого дома –садовым домом</w:t>
            </w:r>
          </w:p>
        </w:tc>
        <w:tc>
          <w:tcPr>
            <w:tcW w:w="4672" w:type="dxa"/>
          </w:tcPr>
          <w:p w:rsidR="00161152" w:rsidRDefault="00161152" w:rsidP="00161152">
            <w:r w:rsidRPr="006C66A2">
              <w:rPr>
                <w:rFonts w:ascii="Times New Roman" w:hAnsi="Times New Roman"/>
              </w:rPr>
              <w:t>Администрация сельского поселения Тазларовский сельсовет муниципального района Бураевский район</w:t>
            </w:r>
          </w:p>
        </w:tc>
      </w:tr>
      <w:tr w:rsidR="00161152" w:rsidRPr="006C66A2" w:rsidTr="006B7E2C">
        <w:tc>
          <w:tcPr>
            <w:tcW w:w="568" w:type="dxa"/>
          </w:tcPr>
          <w:p w:rsidR="00161152" w:rsidRDefault="00161152" w:rsidP="00161152">
            <w:pPr>
              <w:widowControl/>
              <w:autoSpaceDE/>
              <w:autoSpaceDN/>
              <w:adjustRightInd/>
              <w:ind w:left="709" w:hanging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103" w:type="dxa"/>
          </w:tcPr>
          <w:p w:rsidR="00161152" w:rsidRDefault="00161152" w:rsidP="00161152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муниципальной преференции</w:t>
            </w:r>
          </w:p>
        </w:tc>
        <w:tc>
          <w:tcPr>
            <w:tcW w:w="4672" w:type="dxa"/>
          </w:tcPr>
          <w:p w:rsidR="00161152" w:rsidRDefault="00161152" w:rsidP="00161152">
            <w:r w:rsidRPr="006C66A2">
              <w:rPr>
                <w:rFonts w:ascii="Times New Roman" w:hAnsi="Times New Roman"/>
              </w:rPr>
              <w:t>Администрация сельского поселения Тазларовский сельсовет муниципального района Бураевский район</w:t>
            </w:r>
          </w:p>
        </w:tc>
      </w:tr>
      <w:tr w:rsidR="00161152" w:rsidRPr="006C66A2" w:rsidTr="006B7E2C">
        <w:tc>
          <w:tcPr>
            <w:tcW w:w="568" w:type="dxa"/>
          </w:tcPr>
          <w:p w:rsidR="00161152" w:rsidRDefault="00161152" w:rsidP="00161152">
            <w:pPr>
              <w:widowControl/>
              <w:autoSpaceDE/>
              <w:autoSpaceDN/>
              <w:adjustRightInd/>
              <w:ind w:left="709" w:hanging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103" w:type="dxa"/>
          </w:tcPr>
          <w:p w:rsidR="00161152" w:rsidRDefault="00161152" w:rsidP="00161152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4672" w:type="dxa"/>
          </w:tcPr>
          <w:p w:rsidR="00161152" w:rsidRDefault="00161152" w:rsidP="00161152">
            <w:r w:rsidRPr="006C66A2">
              <w:rPr>
                <w:rFonts w:ascii="Times New Roman" w:hAnsi="Times New Roman"/>
              </w:rPr>
              <w:t>Администрация сельского поселения Тазларовский сельсовет муниципального района Бураевский район</w:t>
            </w:r>
          </w:p>
        </w:tc>
      </w:tr>
    </w:tbl>
    <w:p w:rsidR="00386B89" w:rsidRDefault="00386B89" w:rsidP="00386B89">
      <w:pPr>
        <w:shd w:val="clear" w:color="auto" w:fill="FFFFFF"/>
        <w:tabs>
          <w:tab w:val="left" w:pos="749"/>
        </w:tabs>
        <w:spacing w:line="295" w:lineRule="exact"/>
        <w:ind w:right="922"/>
        <w:rPr>
          <w:rFonts w:ascii="Times New Roman" w:hAnsi="Times New Roman"/>
          <w:sz w:val="28"/>
          <w:szCs w:val="28"/>
        </w:rPr>
      </w:pPr>
    </w:p>
    <w:p w:rsidR="00161152" w:rsidRPr="00A21900" w:rsidRDefault="00161152" w:rsidP="00386B89">
      <w:pPr>
        <w:shd w:val="clear" w:color="auto" w:fill="FFFFFF"/>
        <w:tabs>
          <w:tab w:val="left" w:pos="749"/>
        </w:tabs>
        <w:spacing w:line="295" w:lineRule="exact"/>
        <w:ind w:right="922"/>
        <w:rPr>
          <w:rFonts w:ascii="Times New Roman" w:hAnsi="Times New Roman"/>
          <w:sz w:val="28"/>
          <w:szCs w:val="28"/>
        </w:rPr>
      </w:pPr>
    </w:p>
    <w:p w:rsidR="00386B89" w:rsidRPr="00A21900" w:rsidRDefault="00386B89" w:rsidP="00386B89">
      <w:pPr>
        <w:shd w:val="clear" w:color="auto" w:fill="FFFFFF"/>
        <w:tabs>
          <w:tab w:val="left" w:pos="749"/>
        </w:tabs>
        <w:spacing w:line="295" w:lineRule="exact"/>
        <w:ind w:right="922"/>
        <w:rPr>
          <w:rFonts w:ascii="Times New Roman" w:hAnsi="Times New Roman"/>
          <w:sz w:val="28"/>
          <w:szCs w:val="28"/>
        </w:rPr>
      </w:pPr>
    </w:p>
    <w:p w:rsidR="00386B89" w:rsidRPr="00A21900" w:rsidRDefault="00386B89" w:rsidP="00386B89">
      <w:pPr>
        <w:shd w:val="clear" w:color="auto" w:fill="FFFFFF"/>
        <w:tabs>
          <w:tab w:val="left" w:pos="749"/>
        </w:tabs>
        <w:spacing w:line="295" w:lineRule="exact"/>
        <w:ind w:right="922"/>
        <w:rPr>
          <w:rFonts w:ascii="Times New Roman" w:hAnsi="Times New Roman"/>
          <w:sz w:val="28"/>
          <w:szCs w:val="28"/>
        </w:rPr>
      </w:pPr>
    </w:p>
    <w:p w:rsidR="00386B89" w:rsidRPr="00A21900" w:rsidRDefault="00386B89" w:rsidP="007E6B03">
      <w:pPr>
        <w:shd w:val="clear" w:color="auto" w:fill="FFFFFF"/>
        <w:tabs>
          <w:tab w:val="left" w:pos="749"/>
        </w:tabs>
        <w:spacing w:line="295" w:lineRule="exact"/>
        <w:ind w:right="922"/>
        <w:rPr>
          <w:rFonts w:ascii="Times New Roman" w:hAnsi="Times New Roman"/>
          <w:b/>
          <w:spacing w:val="-8"/>
          <w:sz w:val="28"/>
          <w:szCs w:val="28"/>
        </w:rPr>
        <w:sectPr w:rsidR="00386B89" w:rsidRPr="00A21900" w:rsidSect="00BB59B1">
          <w:pgSz w:w="11909" w:h="16834"/>
          <w:pgMar w:top="360" w:right="569" w:bottom="360" w:left="1404" w:header="720" w:footer="720" w:gutter="0"/>
          <w:cols w:space="720"/>
        </w:sectPr>
      </w:pPr>
      <w:r w:rsidRPr="00A21900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9C72FA" w:rsidRPr="00A21900" w:rsidRDefault="009C72FA" w:rsidP="00D33434">
      <w:pPr>
        <w:pStyle w:val="a8"/>
        <w:spacing w:after="0"/>
        <w:jc w:val="both"/>
        <w:rPr>
          <w:rStyle w:val="FontStyle25"/>
          <w:b/>
          <w:sz w:val="28"/>
          <w:szCs w:val="28"/>
        </w:rPr>
      </w:pPr>
    </w:p>
    <w:sectPr w:rsidR="009C72FA" w:rsidRPr="00A21900" w:rsidSect="00B03A85">
      <w:pgSz w:w="11906" w:h="16838"/>
      <w:pgMar w:top="360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955" w:rsidRDefault="00F51955">
      <w:r>
        <w:separator/>
      </w:r>
    </w:p>
  </w:endnote>
  <w:endnote w:type="continuationSeparator" w:id="0">
    <w:p w:rsidR="00F51955" w:rsidRDefault="00F5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955" w:rsidRDefault="00F51955">
      <w:r>
        <w:separator/>
      </w:r>
    </w:p>
  </w:footnote>
  <w:footnote w:type="continuationSeparator" w:id="0">
    <w:p w:rsidR="00F51955" w:rsidRDefault="00F51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A3A46"/>
    <w:multiLevelType w:val="singleLevel"/>
    <w:tmpl w:val="03EA7DCE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3670328B"/>
    <w:multiLevelType w:val="singleLevel"/>
    <w:tmpl w:val="B994D378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41290E7F"/>
    <w:multiLevelType w:val="hybridMultilevel"/>
    <w:tmpl w:val="E5547250"/>
    <w:lvl w:ilvl="0" w:tplc="941ED8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E704FE"/>
    <w:multiLevelType w:val="hybridMultilevel"/>
    <w:tmpl w:val="B456C208"/>
    <w:lvl w:ilvl="0" w:tplc="3D1A5FA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57051AF5"/>
    <w:multiLevelType w:val="hybridMultilevel"/>
    <w:tmpl w:val="260ACC38"/>
    <w:lvl w:ilvl="0" w:tplc="07B28964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F8600B"/>
    <w:multiLevelType w:val="hybridMultilevel"/>
    <w:tmpl w:val="24D8C076"/>
    <w:lvl w:ilvl="0" w:tplc="00BED2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B870C2"/>
    <w:multiLevelType w:val="hybridMultilevel"/>
    <w:tmpl w:val="51CC6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0A431B"/>
    <w:multiLevelType w:val="hybridMultilevel"/>
    <w:tmpl w:val="33942C6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0E"/>
    <w:rsid w:val="00003054"/>
    <w:rsid w:val="000155DF"/>
    <w:rsid w:val="00021C26"/>
    <w:rsid w:val="00046154"/>
    <w:rsid w:val="00050DCC"/>
    <w:rsid w:val="00052114"/>
    <w:rsid w:val="00053CA2"/>
    <w:rsid w:val="00054314"/>
    <w:rsid w:val="00056075"/>
    <w:rsid w:val="00056455"/>
    <w:rsid w:val="000625C0"/>
    <w:rsid w:val="00065551"/>
    <w:rsid w:val="00090FF4"/>
    <w:rsid w:val="000954D0"/>
    <w:rsid w:val="000B45F9"/>
    <w:rsid w:val="000C61A3"/>
    <w:rsid w:val="000D1CE7"/>
    <w:rsid w:val="000D6897"/>
    <w:rsid w:val="000E2914"/>
    <w:rsid w:val="000E3437"/>
    <w:rsid w:val="000E7EE7"/>
    <w:rsid w:val="00114BD3"/>
    <w:rsid w:val="001160C3"/>
    <w:rsid w:val="00126EFF"/>
    <w:rsid w:val="00131304"/>
    <w:rsid w:val="0013790E"/>
    <w:rsid w:val="00146EE3"/>
    <w:rsid w:val="00146F7B"/>
    <w:rsid w:val="00161152"/>
    <w:rsid w:val="001671F9"/>
    <w:rsid w:val="001755E3"/>
    <w:rsid w:val="00177143"/>
    <w:rsid w:val="00191354"/>
    <w:rsid w:val="00194216"/>
    <w:rsid w:val="00197404"/>
    <w:rsid w:val="001A560D"/>
    <w:rsid w:val="001C5C16"/>
    <w:rsid w:val="001D30C2"/>
    <w:rsid w:val="001E279A"/>
    <w:rsid w:val="001E49F6"/>
    <w:rsid w:val="001E748C"/>
    <w:rsid w:val="001F5E6E"/>
    <w:rsid w:val="002066FE"/>
    <w:rsid w:val="00215B3D"/>
    <w:rsid w:val="00222399"/>
    <w:rsid w:val="00222AB8"/>
    <w:rsid w:val="00231887"/>
    <w:rsid w:val="002454F7"/>
    <w:rsid w:val="00246171"/>
    <w:rsid w:val="00262984"/>
    <w:rsid w:val="00271888"/>
    <w:rsid w:val="00272BB0"/>
    <w:rsid w:val="00273411"/>
    <w:rsid w:val="00274E18"/>
    <w:rsid w:val="00276013"/>
    <w:rsid w:val="002931B3"/>
    <w:rsid w:val="002A40F9"/>
    <w:rsid w:val="002A47D9"/>
    <w:rsid w:val="002A5554"/>
    <w:rsid w:val="002A73C8"/>
    <w:rsid w:val="002B0DBB"/>
    <w:rsid w:val="002B5930"/>
    <w:rsid w:val="002E254B"/>
    <w:rsid w:val="002E31A1"/>
    <w:rsid w:val="002E44CC"/>
    <w:rsid w:val="002E6555"/>
    <w:rsid w:val="002F09CA"/>
    <w:rsid w:val="002F0E5F"/>
    <w:rsid w:val="00311C08"/>
    <w:rsid w:val="00321435"/>
    <w:rsid w:val="003239CB"/>
    <w:rsid w:val="00344021"/>
    <w:rsid w:val="003458BA"/>
    <w:rsid w:val="003513F1"/>
    <w:rsid w:val="00351C62"/>
    <w:rsid w:val="00362E3A"/>
    <w:rsid w:val="00372B4F"/>
    <w:rsid w:val="003828D9"/>
    <w:rsid w:val="003865A4"/>
    <w:rsid w:val="00386B89"/>
    <w:rsid w:val="0038772D"/>
    <w:rsid w:val="00387D23"/>
    <w:rsid w:val="00397BA4"/>
    <w:rsid w:val="003A65B6"/>
    <w:rsid w:val="003B4C7F"/>
    <w:rsid w:val="003C1B26"/>
    <w:rsid w:val="003C5023"/>
    <w:rsid w:val="003C751F"/>
    <w:rsid w:val="003D786A"/>
    <w:rsid w:val="003F2E7A"/>
    <w:rsid w:val="004076E5"/>
    <w:rsid w:val="00413894"/>
    <w:rsid w:val="00440C51"/>
    <w:rsid w:val="004437E0"/>
    <w:rsid w:val="00451CD3"/>
    <w:rsid w:val="004548A3"/>
    <w:rsid w:val="00455E79"/>
    <w:rsid w:val="00462B64"/>
    <w:rsid w:val="00464253"/>
    <w:rsid w:val="00470E35"/>
    <w:rsid w:val="004748A1"/>
    <w:rsid w:val="00491728"/>
    <w:rsid w:val="004B26E3"/>
    <w:rsid w:val="004B6D17"/>
    <w:rsid w:val="004C7AF2"/>
    <w:rsid w:val="004D2527"/>
    <w:rsid w:val="004E2855"/>
    <w:rsid w:val="004E7F3D"/>
    <w:rsid w:val="00500ECF"/>
    <w:rsid w:val="00507436"/>
    <w:rsid w:val="00515E42"/>
    <w:rsid w:val="0052094F"/>
    <w:rsid w:val="00535775"/>
    <w:rsid w:val="00541B2D"/>
    <w:rsid w:val="00544E14"/>
    <w:rsid w:val="00553D70"/>
    <w:rsid w:val="00556604"/>
    <w:rsid w:val="005617AE"/>
    <w:rsid w:val="00571B59"/>
    <w:rsid w:val="00572980"/>
    <w:rsid w:val="00586E91"/>
    <w:rsid w:val="00586FCD"/>
    <w:rsid w:val="00587C98"/>
    <w:rsid w:val="005A38FD"/>
    <w:rsid w:val="005B3F44"/>
    <w:rsid w:val="005B7403"/>
    <w:rsid w:val="005D0611"/>
    <w:rsid w:val="005D0BBC"/>
    <w:rsid w:val="005D0EBB"/>
    <w:rsid w:val="005D14FC"/>
    <w:rsid w:val="005D4038"/>
    <w:rsid w:val="005D6940"/>
    <w:rsid w:val="005E7756"/>
    <w:rsid w:val="005F3D02"/>
    <w:rsid w:val="005F75EA"/>
    <w:rsid w:val="006043C7"/>
    <w:rsid w:val="00611433"/>
    <w:rsid w:val="006136A5"/>
    <w:rsid w:val="006346D6"/>
    <w:rsid w:val="0063612A"/>
    <w:rsid w:val="006377AF"/>
    <w:rsid w:val="00654798"/>
    <w:rsid w:val="00657FAE"/>
    <w:rsid w:val="00662E22"/>
    <w:rsid w:val="00664D06"/>
    <w:rsid w:val="006A1F2A"/>
    <w:rsid w:val="006A39CA"/>
    <w:rsid w:val="006A4A85"/>
    <w:rsid w:val="006B7A39"/>
    <w:rsid w:val="006C0036"/>
    <w:rsid w:val="006C1D42"/>
    <w:rsid w:val="006C31A4"/>
    <w:rsid w:val="006C66A2"/>
    <w:rsid w:val="006C7AA9"/>
    <w:rsid w:val="006D75BB"/>
    <w:rsid w:val="006D7B8B"/>
    <w:rsid w:val="007058CD"/>
    <w:rsid w:val="00705A3B"/>
    <w:rsid w:val="00707537"/>
    <w:rsid w:val="00714A3D"/>
    <w:rsid w:val="00715AF9"/>
    <w:rsid w:val="00721FFB"/>
    <w:rsid w:val="0072550D"/>
    <w:rsid w:val="00726D0F"/>
    <w:rsid w:val="00743EC7"/>
    <w:rsid w:val="00743F0E"/>
    <w:rsid w:val="007560F8"/>
    <w:rsid w:val="0076638B"/>
    <w:rsid w:val="00770707"/>
    <w:rsid w:val="007725C5"/>
    <w:rsid w:val="00793918"/>
    <w:rsid w:val="00793E6B"/>
    <w:rsid w:val="007A0E93"/>
    <w:rsid w:val="007A5750"/>
    <w:rsid w:val="007A5C2C"/>
    <w:rsid w:val="007B11D4"/>
    <w:rsid w:val="007C08BA"/>
    <w:rsid w:val="007C0E6A"/>
    <w:rsid w:val="007C329F"/>
    <w:rsid w:val="007D0B95"/>
    <w:rsid w:val="007D304E"/>
    <w:rsid w:val="007D6392"/>
    <w:rsid w:val="007D7A54"/>
    <w:rsid w:val="007E6B03"/>
    <w:rsid w:val="007E7AD1"/>
    <w:rsid w:val="007F0D1E"/>
    <w:rsid w:val="00800438"/>
    <w:rsid w:val="00824A19"/>
    <w:rsid w:val="00845866"/>
    <w:rsid w:val="00846945"/>
    <w:rsid w:val="00856694"/>
    <w:rsid w:val="00856727"/>
    <w:rsid w:val="00860E99"/>
    <w:rsid w:val="00880DEA"/>
    <w:rsid w:val="00882A38"/>
    <w:rsid w:val="00884DEB"/>
    <w:rsid w:val="00887535"/>
    <w:rsid w:val="008909CA"/>
    <w:rsid w:val="00893A39"/>
    <w:rsid w:val="008A7927"/>
    <w:rsid w:val="008C16EE"/>
    <w:rsid w:val="008C1B43"/>
    <w:rsid w:val="008C1CE0"/>
    <w:rsid w:val="008C5113"/>
    <w:rsid w:val="008D2B5B"/>
    <w:rsid w:val="008E7331"/>
    <w:rsid w:val="00902B7B"/>
    <w:rsid w:val="009047C4"/>
    <w:rsid w:val="009109D8"/>
    <w:rsid w:val="009175FC"/>
    <w:rsid w:val="009244F7"/>
    <w:rsid w:val="00931F42"/>
    <w:rsid w:val="009344BE"/>
    <w:rsid w:val="009353D0"/>
    <w:rsid w:val="00945ED9"/>
    <w:rsid w:val="00950524"/>
    <w:rsid w:val="00951EE2"/>
    <w:rsid w:val="009531BD"/>
    <w:rsid w:val="009601A6"/>
    <w:rsid w:val="00964993"/>
    <w:rsid w:val="00965430"/>
    <w:rsid w:val="009714B0"/>
    <w:rsid w:val="00975558"/>
    <w:rsid w:val="009771D1"/>
    <w:rsid w:val="009777D1"/>
    <w:rsid w:val="00985B5B"/>
    <w:rsid w:val="00985F64"/>
    <w:rsid w:val="00996029"/>
    <w:rsid w:val="00996AFD"/>
    <w:rsid w:val="00997827"/>
    <w:rsid w:val="009B5D41"/>
    <w:rsid w:val="009B61E5"/>
    <w:rsid w:val="009C0B55"/>
    <w:rsid w:val="009C72FA"/>
    <w:rsid w:val="009C7B86"/>
    <w:rsid w:val="009D6337"/>
    <w:rsid w:val="009E1B7A"/>
    <w:rsid w:val="009E59CC"/>
    <w:rsid w:val="009F212D"/>
    <w:rsid w:val="009F423D"/>
    <w:rsid w:val="009F63D6"/>
    <w:rsid w:val="00A00191"/>
    <w:rsid w:val="00A02086"/>
    <w:rsid w:val="00A10E90"/>
    <w:rsid w:val="00A13C63"/>
    <w:rsid w:val="00A13F85"/>
    <w:rsid w:val="00A141CD"/>
    <w:rsid w:val="00A154A2"/>
    <w:rsid w:val="00A21900"/>
    <w:rsid w:val="00A21A98"/>
    <w:rsid w:val="00A32921"/>
    <w:rsid w:val="00A354ED"/>
    <w:rsid w:val="00A35ECE"/>
    <w:rsid w:val="00A43305"/>
    <w:rsid w:val="00A441B5"/>
    <w:rsid w:val="00A55231"/>
    <w:rsid w:val="00A5731F"/>
    <w:rsid w:val="00A62CEC"/>
    <w:rsid w:val="00A70C39"/>
    <w:rsid w:val="00AA0218"/>
    <w:rsid w:val="00AB6EAA"/>
    <w:rsid w:val="00AC3C29"/>
    <w:rsid w:val="00AC5073"/>
    <w:rsid w:val="00AD17B5"/>
    <w:rsid w:val="00AD4DA9"/>
    <w:rsid w:val="00AD56DB"/>
    <w:rsid w:val="00AF4B1E"/>
    <w:rsid w:val="00B03A85"/>
    <w:rsid w:val="00B06F37"/>
    <w:rsid w:val="00B1314D"/>
    <w:rsid w:val="00B14C95"/>
    <w:rsid w:val="00B14E8E"/>
    <w:rsid w:val="00B45A94"/>
    <w:rsid w:val="00B46CD3"/>
    <w:rsid w:val="00B5589C"/>
    <w:rsid w:val="00B57936"/>
    <w:rsid w:val="00B6090E"/>
    <w:rsid w:val="00B719C5"/>
    <w:rsid w:val="00B74A24"/>
    <w:rsid w:val="00B77CC0"/>
    <w:rsid w:val="00B81214"/>
    <w:rsid w:val="00B96ED1"/>
    <w:rsid w:val="00BA6074"/>
    <w:rsid w:val="00BB2EE3"/>
    <w:rsid w:val="00BB59B1"/>
    <w:rsid w:val="00BC0964"/>
    <w:rsid w:val="00BC4998"/>
    <w:rsid w:val="00BE4A7A"/>
    <w:rsid w:val="00BF06F9"/>
    <w:rsid w:val="00C018BA"/>
    <w:rsid w:val="00C02521"/>
    <w:rsid w:val="00C058C6"/>
    <w:rsid w:val="00C06E11"/>
    <w:rsid w:val="00C241CC"/>
    <w:rsid w:val="00C57BA4"/>
    <w:rsid w:val="00C64F1D"/>
    <w:rsid w:val="00CA0F13"/>
    <w:rsid w:val="00CB13F5"/>
    <w:rsid w:val="00CB4598"/>
    <w:rsid w:val="00CB4F62"/>
    <w:rsid w:val="00CB7142"/>
    <w:rsid w:val="00CC17E2"/>
    <w:rsid w:val="00CC3E33"/>
    <w:rsid w:val="00CD33C9"/>
    <w:rsid w:val="00CD3D81"/>
    <w:rsid w:val="00CD6BE6"/>
    <w:rsid w:val="00CE0046"/>
    <w:rsid w:val="00CE5E77"/>
    <w:rsid w:val="00CE6D74"/>
    <w:rsid w:val="00CE7BDD"/>
    <w:rsid w:val="00CF06DB"/>
    <w:rsid w:val="00CF38EA"/>
    <w:rsid w:val="00D01D95"/>
    <w:rsid w:val="00D14E50"/>
    <w:rsid w:val="00D33434"/>
    <w:rsid w:val="00D52E19"/>
    <w:rsid w:val="00D54896"/>
    <w:rsid w:val="00D648E6"/>
    <w:rsid w:val="00D70690"/>
    <w:rsid w:val="00D808EA"/>
    <w:rsid w:val="00D85B14"/>
    <w:rsid w:val="00D93D67"/>
    <w:rsid w:val="00DA03E4"/>
    <w:rsid w:val="00DA1E50"/>
    <w:rsid w:val="00DB3058"/>
    <w:rsid w:val="00DB4171"/>
    <w:rsid w:val="00DB4E7E"/>
    <w:rsid w:val="00DC1513"/>
    <w:rsid w:val="00DD04F3"/>
    <w:rsid w:val="00DE1387"/>
    <w:rsid w:val="00DE6284"/>
    <w:rsid w:val="00DE6643"/>
    <w:rsid w:val="00DF1ABB"/>
    <w:rsid w:val="00DF72CC"/>
    <w:rsid w:val="00E00177"/>
    <w:rsid w:val="00E02361"/>
    <w:rsid w:val="00E101D7"/>
    <w:rsid w:val="00E2174F"/>
    <w:rsid w:val="00E23CFF"/>
    <w:rsid w:val="00E23D97"/>
    <w:rsid w:val="00E31435"/>
    <w:rsid w:val="00E31B5F"/>
    <w:rsid w:val="00E414DD"/>
    <w:rsid w:val="00E42D70"/>
    <w:rsid w:val="00E4515D"/>
    <w:rsid w:val="00E51347"/>
    <w:rsid w:val="00E645D5"/>
    <w:rsid w:val="00E75E02"/>
    <w:rsid w:val="00E77D08"/>
    <w:rsid w:val="00EA265E"/>
    <w:rsid w:val="00EA2E1F"/>
    <w:rsid w:val="00EA390E"/>
    <w:rsid w:val="00EA73E0"/>
    <w:rsid w:val="00EB62E8"/>
    <w:rsid w:val="00ED20DF"/>
    <w:rsid w:val="00EE2A34"/>
    <w:rsid w:val="00EE448F"/>
    <w:rsid w:val="00F004C9"/>
    <w:rsid w:val="00F03D04"/>
    <w:rsid w:val="00F14080"/>
    <w:rsid w:val="00F15C74"/>
    <w:rsid w:val="00F2216E"/>
    <w:rsid w:val="00F2761E"/>
    <w:rsid w:val="00F31688"/>
    <w:rsid w:val="00F51955"/>
    <w:rsid w:val="00F555D2"/>
    <w:rsid w:val="00F56758"/>
    <w:rsid w:val="00F57CB8"/>
    <w:rsid w:val="00F725D6"/>
    <w:rsid w:val="00F72C76"/>
    <w:rsid w:val="00F77249"/>
    <w:rsid w:val="00F77877"/>
    <w:rsid w:val="00F9089D"/>
    <w:rsid w:val="00FA2F77"/>
    <w:rsid w:val="00FA7EA7"/>
    <w:rsid w:val="00FB2EDF"/>
    <w:rsid w:val="00FB32FF"/>
    <w:rsid w:val="00FC39DC"/>
    <w:rsid w:val="00FD0561"/>
    <w:rsid w:val="00FE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C9AC9-E19F-412F-8301-293FAE0C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90E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styleId="1">
    <w:name w:val="heading 1"/>
    <w:basedOn w:val="a"/>
    <w:next w:val="a"/>
    <w:link w:val="10"/>
    <w:qFormat/>
    <w:rsid w:val="0097555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244F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B6090E"/>
    <w:pPr>
      <w:spacing w:line="274" w:lineRule="exact"/>
    </w:pPr>
  </w:style>
  <w:style w:type="paragraph" w:customStyle="1" w:styleId="Style15">
    <w:name w:val="Style15"/>
    <w:basedOn w:val="a"/>
    <w:rsid w:val="00B6090E"/>
    <w:pPr>
      <w:spacing w:line="278" w:lineRule="exact"/>
      <w:ind w:firstLine="614"/>
      <w:jc w:val="both"/>
    </w:pPr>
  </w:style>
  <w:style w:type="character" w:customStyle="1" w:styleId="FontStyle24">
    <w:name w:val="Font Style24"/>
    <w:rsid w:val="00B609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B6090E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rsid w:val="00DE664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E664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DE664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24A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824A19"/>
    <w:pPr>
      <w:widowControl/>
      <w:autoSpaceDE/>
      <w:autoSpaceDN/>
      <w:adjustRightInd/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table" w:styleId="a7">
    <w:name w:val="Table Grid"/>
    <w:basedOn w:val="a1"/>
    <w:uiPriority w:val="39"/>
    <w:rsid w:val="00846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F004C9"/>
    <w:pPr>
      <w:widowControl/>
      <w:autoSpaceDE/>
      <w:autoSpaceDN/>
      <w:adjustRightInd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9175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rsid w:val="00C64F1D"/>
    <w:pPr>
      <w:widowControl/>
      <w:autoSpaceDE/>
      <w:autoSpaceDN/>
      <w:adjustRightInd/>
      <w:ind w:firstLine="180"/>
      <w:jc w:val="both"/>
    </w:pPr>
    <w:rPr>
      <w:rFonts w:ascii="Times New Roman" w:hAnsi="Times New Roman"/>
    </w:rPr>
  </w:style>
  <w:style w:type="paragraph" w:customStyle="1" w:styleId="CharChar0">
    <w:name w:val="Char Char"/>
    <w:basedOn w:val="a"/>
    <w:rsid w:val="001E748C"/>
    <w:pPr>
      <w:widowControl/>
      <w:autoSpaceDE/>
      <w:autoSpaceDN/>
      <w:adjustRightInd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975558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9755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793E6B"/>
    <w:pPr>
      <w:widowControl/>
      <w:autoSpaceDE/>
      <w:autoSpaceDN/>
      <w:adjustRightInd/>
      <w:spacing w:after="120"/>
    </w:pPr>
    <w:rPr>
      <w:rFonts w:ascii="Times New Roman" w:hAnsi="Times New Roman"/>
    </w:rPr>
  </w:style>
  <w:style w:type="paragraph" w:styleId="20">
    <w:name w:val="Body Text 2"/>
    <w:basedOn w:val="a"/>
    <w:rsid w:val="00793E6B"/>
    <w:pPr>
      <w:widowControl/>
      <w:autoSpaceDE/>
      <w:autoSpaceDN/>
      <w:adjustRightInd/>
      <w:spacing w:after="120" w:line="480" w:lineRule="auto"/>
    </w:pPr>
    <w:rPr>
      <w:rFonts w:ascii="Times New Roman" w:hAnsi="Times New Roman"/>
    </w:rPr>
  </w:style>
  <w:style w:type="paragraph" w:styleId="31">
    <w:name w:val="Body Text 3"/>
    <w:basedOn w:val="a"/>
    <w:rsid w:val="006A1F2A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paragraph" w:styleId="a9">
    <w:name w:val="No Spacing"/>
    <w:qFormat/>
    <w:rsid w:val="00451CD3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9244F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a">
    <w:name w:val="Normal (Web)"/>
    <w:basedOn w:val="a"/>
    <w:uiPriority w:val="99"/>
    <w:unhideWhenUsed/>
    <w:rsid w:val="00A2190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b">
    <w:name w:val="List Paragraph"/>
    <w:basedOn w:val="a"/>
    <w:uiPriority w:val="34"/>
    <w:qFormat/>
    <w:rsid w:val="002A73C8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7"/>
    <w:uiPriority w:val="39"/>
    <w:rsid w:val="006C66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731F8-1F8D-44B1-A09D-0D9BC7C0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дополнений в постановление администрации муниципального района Бураевский район Республики Башкортостан »от 24 декабря 2007г</vt:lpstr>
    </vt:vector>
  </TitlesOfParts>
  <Company>*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 в постановление администрации муниципального района Бураевский район Республики Башкортостан »от 24 декабря 2007г</dc:title>
  <dc:subject/>
  <dc:creator>Ирек</dc:creator>
  <cp:keywords/>
  <cp:lastModifiedBy>Пользователь Windows</cp:lastModifiedBy>
  <cp:revision>4</cp:revision>
  <cp:lastPrinted>2021-06-30T12:03:00Z</cp:lastPrinted>
  <dcterms:created xsi:type="dcterms:W3CDTF">2021-06-30T11:55:00Z</dcterms:created>
  <dcterms:modified xsi:type="dcterms:W3CDTF">2021-06-30T12:03:00Z</dcterms:modified>
</cp:coreProperties>
</file>